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0200f39e1a824615b2bda44bedc09861"/>
        <w:spacing w:lineRule="auto" w:line="240" w:before="0" w:after="0"/>
        <w:rPr>
          <w:b/>
          <w:b/>
          <w:szCs w:val="28"/>
        </w:rPr>
      </w:pPr>
      <w:r>
        <w:rPr/>
        <w:drawing>
          <wp:inline distT="0" distB="0" distL="0" distR="0">
            <wp:extent cx="3304540" cy="12865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0200f39e1a824615b2bda44bedc09861"/>
        <w:spacing w:lineRule="auto" w:line="240" w:before="0" w:after="0"/>
        <w:jc w:val="center"/>
        <w:rPr>
          <w:b/>
          <w:b/>
          <w:szCs w:val="28"/>
        </w:rPr>
      </w:pPr>
      <w:r>
        <w:rPr>
          <w:b/>
          <w:szCs w:val="28"/>
        </w:rPr>
        <w:t>ПРОГРАММА ПРОВЕДЕНИЯ</w:t>
      </w:r>
    </w:p>
    <w:p>
      <w:pPr>
        <w:pStyle w:val="Normal0200f39e1a824615b2bda44bedc09861"/>
        <w:spacing w:lineRule="auto" w:line="240" w:before="0" w:after="0"/>
        <w:jc w:val="center"/>
        <w:rPr>
          <w:b/>
          <w:b/>
          <w:szCs w:val="28"/>
        </w:rPr>
      </w:pPr>
      <w:r>
        <w:rPr>
          <w:b/>
          <w:szCs w:val="28"/>
        </w:rPr>
        <w:t xml:space="preserve">соревнований по компетенции «Программные решения для бизнеса» </w:t>
      </w:r>
    </w:p>
    <w:p>
      <w:pPr>
        <w:pStyle w:val="Normal0200f39e1a824615b2bda44bedc09861"/>
        <w:spacing w:lineRule="auto" w:line="240" w:before="0" w:after="0"/>
        <w:jc w:val="center"/>
        <w:rPr>
          <w:b/>
          <w:b/>
          <w:szCs w:val="28"/>
        </w:rPr>
      </w:pPr>
      <w:r>
        <w:rPr>
          <w:b/>
          <w:szCs w:val="28"/>
        </w:rPr>
        <w:t xml:space="preserve">Регионального этапа Чемпионата </w:t>
      </w:r>
    </w:p>
    <w:p>
      <w:pPr>
        <w:pStyle w:val="Normal0200f39e1a824615b2bda44bedc09861"/>
        <w:spacing w:lineRule="auto" w:line="240" w:before="0" w:after="0"/>
        <w:jc w:val="center"/>
        <w:rPr>
          <w:b/>
          <w:b/>
          <w:color w:val="FF0000"/>
          <w:szCs w:val="28"/>
        </w:rPr>
      </w:pPr>
      <w:r>
        <w:rPr>
          <w:b/>
          <w:szCs w:val="28"/>
        </w:rPr>
        <w:t>по профессиональному мастерству «Профессионалы»</w:t>
      </w:r>
    </w:p>
    <w:p>
      <w:pPr>
        <w:pStyle w:val="Normal0200f39e1a824615b2bda44bedc09861"/>
        <w:spacing w:lineRule="auto" w:line="240" w:before="0" w:after="0"/>
        <w:jc w:val="center"/>
        <w:rPr/>
      </w:pPr>
      <w:r>
        <w:rPr>
          <w:b/>
          <w:szCs w:val="28"/>
        </w:rPr>
        <w:t xml:space="preserve">Регион проведения </w:t>
      </w:r>
      <w:r>
        <w:rPr>
          <w:b/>
          <w:szCs w:val="28"/>
          <w:u w:val="single"/>
        </w:rPr>
        <w:t>Архангельская область</w:t>
      </w:r>
      <w:r>
        <w:rPr>
          <w:szCs w:val="28"/>
        </w:rPr>
        <w:br/>
      </w:r>
    </w:p>
    <w:tbl>
      <w:tblPr>
        <w:tblStyle w:val="aff6"/>
        <w:tblW w:w="75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45"/>
        <w:gridCol w:w="4409"/>
      </w:tblGrid>
      <w:tr>
        <w:trPr>
          <w:trHeight w:val="555" w:hRule="atLeast"/>
        </w:trPr>
        <w:tc>
          <w:tcPr>
            <w:tcW w:w="7554" w:type="dxa"/>
            <w:gridSpan w:val="2"/>
            <w:tcBorders/>
            <w:shd w:color="auto" w:fill="9BDB7F" w:val="clear"/>
            <w:vAlign w:val="cente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b/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Общая информация</w:t>
            </w:r>
          </w:p>
        </w:tc>
      </w:tr>
      <w:tr>
        <w:trPr/>
        <w:tc>
          <w:tcPr>
            <w:tcW w:w="3145" w:type="dxa"/>
            <w:tcBorders/>
            <w:shd w:fill="auto" w:val="clear"/>
            <w:vAlign w:val="center"/>
          </w:tcPr>
          <w:p>
            <w:pPr>
              <w:pStyle w:val="Normal0200f39e1a824615b2bda44bedc09861"/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Период проведения</w:t>
            </w:r>
          </w:p>
        </w:tc>
        <w:tc>
          <w:tcPr>
            <w:tcW w:w="4409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.02.202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.02.202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</w:p>
        </w:tc>
      </w:tr>
      <w:tr>
        <w:trPr/>
        <w:tc>
          <w:tcPr>
            <w:tcW w:w="3145" w:type="dxa"/>
            <w:tcBorders/>
            <w:shd w:fill="auto" w:val="clear"/>
            <w:vAlign w:val="center"/>
          </w:tcPr>
          <w:p>
            <w:pPr>
              <w:pStyle w:val="Normal0200f39e1a824615b2bda44bedc09861"/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409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Архангельский колледж телекоммуникаций им.Б.Л. Розинга (филиал) федерального государственного бюджетного образовательного учреждения высшего образования "Санкт-Петербургский государственный университет телекоммуникаций им. проф. М.А. Бонч-Бруевича"</w:t>
            </w:r>
          </w:p>
          <w:p>
            <w:pPr>
              <w:pStyle w:val="Normal0200f39e1a824615b2bda44bedc09861"/>
              <w:spacing w:lineRule="auto" w:line="240" w:before="0" w:after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pStyle w:val="Normal0200f39e1a824615b2bda44bedc09861"/>
              <w:spacing w:lineRule="auto" w:line="240" w:before="0" w:after="0"/>
              <w:rPr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г.Архангельск, ул.Папанина, д.24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shd w:fill="auto" w:val="clear"/>
            <w:vAlign w:val="center"/>
          </w:tcPr>
          <w:p>
            <w:pPr>
              <w:pStyle w:val="Normal0200f39e1a824615b2bda44bedc09861"/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409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Маломан Юлия Сергеевна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shd w:fill="auto" w:val="clear"/>
            <w:vAlign w:val="center"/>
          </w:tcPr>
          <w:p>
            <w:pPr>
              <w:pStyle w:val="Normal0200f39e1a824615b2bda44bedc09861"/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4409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jsm.arcotel@gmail.com</w:t>
            </w:r>
          </w:p>
        </w:tc>
      </w:tr>
    </w:tbl>
    <w:p>
      <w:pPr>
        <w:pStyle w:val="Normal0200f39e1a824615b2bda44bedc09861"/>
        <w:spacing w:lineRule="auto" w:line="240" w:before="0" w:after="0"/>
        <w:rPr>
          <w:szCs w:val="28"/>
        </w:rPr>
      </w:pPr>
      <w:r>
        <w:rPr>
          <w:szCs w:val="28"/>
        </w:rPr>
      </w:r>
    </w:p>
    <w:tbl>
      <w:tblPr>
        <w:tblStyle w:val="aff6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8"/>
        <w:gridCol w:w="8617"/>
      </w:tblGrid>
      <w:tr>
        <w:trPr/>
        <w:tc>
          <w:tcPr>
            <w:tcW w:w="10455" w:type="dxa"/>
            <w:gridSpan w:val="2"/>
            <w:tcBorders/>
            <w:shd w:color="auto" w:fill="A8D08D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Д-2  / «16» февраля 2025 г.</w:t>
            </w:r>
          </w:p>
        </w:tc>
      </w:tr>
      <w:tr>
        <w:trPr/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szCs w:val="20"/>
                <w:lang w:val="en-US" w:eastAsia="ru-RU"/>
              </w:rPr>
              <w:t>10:00</w:t>
            </w:r>
            <w:r>
              <w:rPr>
                <w:rFonts w:eastAsia="Times New Roman"/>
                <w:szCs w:val="20"/>
                <w:lang w:eastAsia="ru-RU"/>
              </w:rPr>
              <w:t xml:space="preserve"> – 1</w:t>
            </w:r>
            <w:r>
              <w:rPr>
                <w:rFonts w:eastAsia="Times New Roman"/>
                <w:szCs w:val="20"/>
                <w:lang w:val="en-US" w:eastAsia="ru-RU"/>
              </w:rPr>
              <w:t>1</w:t>
            </w:r>
            <w:r>
              <w:rPr>
                <w:rFonts w:eastAsia="Times New Roman"/>
                <w:szCs w:val="20"/>
                <w:lang w:eastAsia="ru-RU"/>
              </w:rPr>
              <w:t>:</w:t>
            </w:r>
            <w:r>
              <w:rPr>
                <w:rFonts w:eastAsia="Times New Roman"/>
                <w:szCs w:val="20"/>
                <w:lang w:val="en-US" w:eastAsia="ru-RU"/>
              </w:rPr>
              <w:t>00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eastAsia="ru-RU"/>
              </w:rPr>
              <w:t>Завтрак</w:t>
            </w:r>
          </w:p>
        </w:tc>
      </w:tr>
      <w:tr>
        <w:trPr/>
        <w:tc>
          <w:tcPr>
            <w:tcW w:w="1838" w:type="dxa"/>
            <w:tcBorders>
              <w:top w:val="nil"/>
            </w:tcBorders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eastAsia="ru-RU"/>
              </w:rPr>
              <w:t>11:00 – 11:15</w:t>
            </w:r>
          </w:p>
        </w:tc>
        <w:tc>
          <w:tcPr>
            <w:tcW w:w="8617" w:type="dxa"/>
            <w:tcBorders>
              <w:top w:val="nil"/>
            </w:tcBorders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eastAsia="ru-RU"/>
              </w:rPr>
              <w:t>Сбор и регистрация экспертов</w:t>
            </w:r>
          </w:p>
        </w:tc>
      </w:tr>
      <w:tr>
        <w:trPr/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eastAsia="ru-RU"/>
              </w:rPr>
              <w:t>11:15 – 11:30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eastAsia="ru-RU"/>
              </w:rPr>
              <w:t>Приветственное слово. Инструктаж по технике безопасности и охране труда</w:t>
            </w:r>
          </w:p>
        </w:tc>
      </w:tr>
      <w:tr>
        <w:trPr/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eastAsia="ru-RU"/>
              </w:rPr>
              <w:t>11:30 – 12:30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eastAsia="ru-RU"/>
              </w:rPr>
              <w:t>Обучение экспертов</w:t>
            </w:r>
          </w:p>
        </w:tc>
      </w:tr>
      <w:tr>
        <w:trPr/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eastAsia="ru-RU"/>
              </w:rPr>
              <w:t>12:30 – 13:00</w:t>
            </w:r>
            <w:bookmarkStart w:id="0" w:name="_GoBack"/>
            <w:bookmarkEnd w:id="0"/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eastAsia="ru-RU"/>
              </w:rPr>
              <w:t>Распределение ролей между экспертами</w:t>
            </w:r>
          </w:p>
        </w:tc>
      </w:tr>
      <w:tr>
        <w:trPr/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eastAsia="ru-RU"/>
              </w:rPr>
              <w:t>13:00 – 13:30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eastAsia="ru-RU"/>
              </w:rPr>
              <w:t>Обед</w:t>
            </w:r>
          </w:p>
        </w:tc>
      </w:tr>
      <w:tr>
        <w:trPr/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eastAsia="ru-RU"/>
              </w:rPr>
              <w:t>13:30 – 15:30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eastAsia="ru-RU"/>
              </w:rPr>
              <w:t>Обсуждение конкурсного задания, внесение 30% изменений, подписание КЗ. Распечатка ведомостей. Оформление и подписание протоколов</w:t>
            </w:r>
          </w:p>
        </w:tc>
      </w:tr>
      <w:tr>
        <w:trPr/>
        <w:tc>
          <w:tcPr>
            <w:tcW w:w="1838" w:type="dxa"/>
            <w:tcBorders>
              <w:top w:val="nil"/>
            </w:tcBorders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17:00 – 18:00</w:t>
            </w:r>
          </w:p>
        </w:tc>
        <w:tc>
          <w:tcPr>
            <w:tcW w:w="8617" w:type="dxa"/>
            <w:tcBorders>
              <w:top w:val="nil"/>
            </w:tcBorders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eastAsia="ru-RU"/>
              </w:rPr>
              <w:t>Ужин</w:t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A8D08D" w:val="clear"/>
            <w:vAlign w:val="cente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Д-1  / «17» февраля 2025 г.</w:t>
            </w:r>
          </w:p>
        </w:tc>
      </w:tr>
      <w:tr>
        <w:trPr>
          <w:trHeight w:val="278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08:00 – 09:00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eastAsia="ru-RU"/>
              </w:rPr>
              <w:t>Завтрак</w:t>
            </w:r>
          </w:p>
        </w:tc>
      </w:tr>
      <w:tr>
        <w:trPr>
          <w:trHeight w:val="278" w:hRule="atLeast"/>
        </w:trPr>
        <w:tc>
          <w:tcPr>
            <w:tcW w:w="1838" w:type="dxa"/>
            <w:tcBorders>
              <w:top w:val="nil"/>
            </w:tcBorders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12:00 – 12:30</w:t>
            </w:r>
          </w:p>
        </w:tc>
        <w:tc>
          <w:tcPr>
            <w:tcW w:w="8617" w:type="dxa"/>
            <w:tcBorders>
              <w:top w:val="nil"/>
            </w:tcBorders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Обед</w:t>
            </w:r>
          </w:p>
        </w:tc>
      </w:tr>
      <w:tr>
        <w:trPr>
          <w:trHeight w:val="278" w:hRule="atLeast"/>
        </w:trPr>
        <w:tc>
          <w:tcPr>
            <w:tcW w:w="1838" w:type="dxa"/>
            <w:tcBorders>
              <w:top w:val="nil"/>
            </w:tcBorders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eastAsia="ru-RU"/>
              </w:rPr>
              <w:t>12:30 – 13:00</w:t>
            </w:r>
          </w:p>
        </w:tc>
        <w:tc>
          <w:tcPr>
            <w:tcW w:w="8617" w:type="dxa"/>
            <w:tcBorders>
              <w:top w:val="nil"/>
            </w:tcBorders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eastAsia="ru-RU"/>
              </w:rPr>
              <w:t>Открытие</w:t>
            </w:r>
          </w:p>
        </w:tc>
      </w:tr>
      <w:tr>
        <w:trPr>
          <w:trHeight w:val="278" w:hRule="atLeast"/>
        </w:trPr>
        <w:tc>
          <w:tcPr>
            <w:tcW w:w="1838" w:type="dxa"/>
            <w:tcBorders>
              <w:top w:val="nil"/>
            </w:tcBorders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eastAsia="ru-RU"/>
              </w:rPr>
              <w:t>13:00 – 13:30</w:t>
            </w:r>
          </w:p>
        </w:tc>
        <w:tc>
          <w:tcPr>
            <w:tcW w:w="8617" w:type="dxa"/>
            <w:tcBorders>
              <w:top w:val="nil"/>
            </w:tcBorders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eastAsia="ru-RU"/>
              </w:rPr>
              <w:t>Сбор и регистрация участников</w:t>
            </w:r>
          </w:p>
        </w:tc>
      </w:tr>
      <w:tr>
        <w:trPr>
          <w:trHeight w:val="152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eastAsia="ru-RU"/>
              </w:rPr>
              <w:t>13:30 – 14:00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Приветственное слово. Инструктаж по технике безопасности и охране труда.</w:t>
            </w:r>
          </w:p>
          <w:p>
            <w:pPr>
              <w:pStyle w:val="Normal0200f39e1a824615b2bda44bedc09861"/>
              <w:spacing w:lineRule="auto" w:line="240" w:before="0" w:after="0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Инструктаж по работе на чемпионате. Ознакомление с нормативной и</w:t>
            </w:r>
          </w:p>
          <w:p>
            <w:pPr>
              <w:pStyle w:val="Normal0200f39e1a824615b2bda44bedc09861"/>
              <w:spacing w:lineRule="auto" w:line="240" w:before="0" w:after="0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конкурсной документацией. Жеребьевка</w:t>
            </w:r>
          </w:p>
        </w:tc>
      </w:tr>
      <w:tr>
        <w:trPr>
          <w:trHeight w:val="152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val="en-US" w:eastAsia="ru-RU"/>
              </w:rPr>
              <w:t>14</w:t>
            </w:r>
            <w:r>
              <w:rPr>
                <w:rFonts w:eastAsia="Times New Roman"/>
                <w:szCs w:val="20"/>
                <w:lang w:eastAsia="ru-RU"/>
              </w:rPr>
              <w:t>.00 - 16.00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Проверка рабочих мест. Проверка сетевых ресурсов. Настройка сред разработки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eastAsia="ru-RU"/>
              </w:rPr>
              <w:t>16:00 – 16:30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Ознакомление с конкурсным заданием. Заполнение и подписание протоколов и ведомостей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18:30 – 19:00</w:t>
            </w:r>
          </w:p>
        </w:tc>
        <w:tc>
          <w:tcPr>
            <w:tcW w:w="8617" w:type="dxa"/>
            <w:tcBorders>
              <w:top w:val="nil"/>
            </w:tcBorders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Ужин</w:t>
            </w:r>
          </w:p>
          <w:p>
            <w:pPr>
              <w:pStyle w:val="Normal0200f39e1a824615b2bda44bedc09861"/>
              <w:spacing w:lineRule="auto" w:line="240" w:before="0" w:after="0"/>
              <w:rPr>
                <w:rFonts w:eastAsia="Times New Roman"/>
              </w:rPr>
            </w:pPr>
            <w:r>
              <w:rPr>
                <w:szCs w:val="20"/>
                <w:lang w:eastAsia="ru-RU"/>
              </w:rPr>
            </w:r>
          </w:p>
          <w:p>
            <w:pPr>
              <w:pStyle w:val="Normal0200f39e1a824615b2bda44bedc09861"/>
              <w:spacing w:lineRule="auto" w:line="240" w:before="0" w:after="0"/>
              <w:rPr>
                <w:rFonts w:eastAsia="Times New Roman"/>
              </w:rPr>
            </w:pPr>
            <w:r>
              <w:rPr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A8D08D" w:val="clear"/>
            <w:vAlign w:val="cente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Д1  / «18» февраля 2025 г.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08:40 – 09:15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Cs w:val="20"/>
                <w:lang w:eastAsia="ru-RU"/>
              </w:rPr>
              <w:t>Завтрак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09:15 – 09:30</w:t>
            </w:r>
          </w:p>
        </w:tc>
        <w:tc>
          <w:tcPr>
            <w:tcW w:w="8617" w:type="dxa"/>
            <w:tcBorders>
              <w:top w:val="nil"/>
            </w:tcBorders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szCs w:val="28"/>
              </w:rPr>
            </w:pPr>
            <w:r>
              <w:rPr>
                <w:rFonts w:eastAsia="Times New Roman"/>
                <w:szCs w:val="20"/>
                <w:lang w:eastAsia="ru-RU"/>
              </w:rPr>
              <w:t>Сбор участников и экспертов на площадке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09:30 – 09:45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szCs w:val="28"/>
              </w:rPr>
            </w:pPr>
            <w:r>
              <w:rPr>
                <w:rFonts w:eastAsia="Times New Roman"/>
                <w:szCs w:val="20"/>
                <w:lang w:eastAsia="ru-RU"/>
              </w:rPr>
              <w:t>Брифинг. Вопросы экспертам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09:45 – 10:00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szCs w:val="28"/>
              </w:rPr>
            </w:pPr>
            <w:r>
              <w:rPr>
                <w:rFonts w:eastAsia="Times New Roman"/>
                <w:lang w:eastAsia="ru-RU"/>
              </w:rPr>
              <w:t xml:space="preserve">Ознакомление с конкурсным заданием (сессия 1). </w:t>
            </w:r>
            <w:r>
              <w:rPr>
                <w:rFonts w:eastAsia="Times New Roman"/>
                <w:szCs w:val="28"/>
                <w:lang w:eastAsia="ru-RU"/>
              </w:rPr>
              <w:t>Установочный брифинг от эксперта-наставника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10:00 – 11:15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szCs w:val="28"/>
              </w:rPr>
            </w:pPr>
            <w:r>
              <w:rPr>
                <w:rFonts w:eastAsia="Times New Roman"/>
                <w:szCs w:val="20"/>
                <w:lang w:eastAsia="ru-RU"/>
              </w:rPr>
              <w:t>Выполнение задания (сессия 1)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11:15 – 11:30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Технологический перерыв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11:30 – 12:45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szCs w:val="28"/>
              </w:rPr>
            </w:pPr>
            <w:r>
              <w:rPr>
                <w:rFonts w:eastAsia="Times New Roman"/>
                <w:szCs w:val="20"/>
                <w:lang w:eastAsia="ru-RU"/>
              </w:rPr>
              <w:t>Выполнение задания (сессия 1, продолжение)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12:45 – 13:45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szCs w:val="28"/>
              </w:rPr>
            </w:pPr>
            <w:r>
              <w:rPr>
                <w:rFonts w:eastAsia="Times New Roman"/>
                <w:szCs w:val="20"/>
                <w:lang w:eastAsia="ru-RU"/>
              </w:rPr>
              <w:t>Обед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13:45 – 13:50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szCs w:val="28"/>
              </w:rPr>
            </w:pPr>
            <w:r>
              <w:rPr>
                <w:rFonts w:eastAsia="Times New Roman"/>
                <w:szCs w:val="20"/>
                <w:lang w:eastAsia="ru-RU"/>
              </w:rPr>
              <w:t>Сбор участников и экспертов на площадке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13:50 – 14:05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szCs w:val="28"/>
              </w:rPr>
            </w:pPr>
            <w:r>
              <w:rPr>
                <w:rFonts w:eastAsia="Times New Roman"/>
                <w:lang w:eastAsia="ru-RU"/>
              </w:rPr>
              <w:t xml:space="preserve">Ознакомление с конкурсным заданием (сессия 2). </w:t>
            </w:r>
            <w:r>
              <w:rPr>
                <w:rFonts w:eastAsia="Times New Roman"/>
                <w:szCs w:val="28"/>
                <w:lang w:eastAsia="ru-RU"/>
              </w:rPr>
              <w:t>Установочный брифинг от эксперта-наставника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14:05 – 15:20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Выполнение задания (сессия 2)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15:20 – 15:35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Технологический перерыв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15:35 – 16:50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Выполнение задания (сессия 2, продолжение)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16:50 – 18:30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Демонстрация работ конкурсантами для оценки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18:30 – 19:00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Ужин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 течение дня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Проверка работ участников</w:t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Д2  / «19» февраля 2025 г.</w:t>
            </w:r>
          </w:p>
        </w:tc>
      </w:tr>
      <w:tr>
        <w:trPr>
          <w:trHeight w:val="1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08:40 – 09:15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Завтрак</w:t>
            </w:r>
          </w:p>
        </w:tc>
      </w:tr>
      <w:tr>
        <w:trPr>
          <w:trHeight w:val="170" w:hRule="atLeast"/>
        </w:trPr>
        <w:tc>
          <w:tcPr>
            <w:tcW w:w="1838" w:type="dxa"/>
            <w:tcBorders>
              <w:top w:val="nil"/>
            </w:tcBorders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09:15 – 09:30</w:t>
            </w:r>
          </w:p>
        </w:tc>
        <w:tc>
          <w:tcPr>
            <w:tcW w:w="8617" w:type="dxa"/>
            <w:tcBorders>
              <w:top w:val="nil"/>
            </w:tcBorders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Сбор участников и экспертов на площадке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09:30 – 09:45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Times New Roman"/>
                <w:szCs w:val="20"/>
                <w:lang w:eastAsia="ru-RU"/>
              </w:rPr>
              <w:t>Брифинг. Вопросы экспертам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09:45 – 10:00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Ознакомление с конкурсным заданием (сессия 3). </w:t>
            </w:r>
            <w:r>
              <w:rPr>
                <w:rFonts w:eastAsia="Times New Roman"/>
                <w:szCs w:val="28"/>
                <w:lang w:eastAsia="ru-RU"/>
              </w:rPr>
              <w:t>Установочный брифинг от эксперта-наставника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10:00 – 11:15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Выполнение задания (сессия 3)</w:t>
            </w:r>
          </w:p>
        </w:tc>
      </w:tr>
      <w:tr>
        <w:trPr>
          <w:trHeight w:val="143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11:15 – 11:30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Технологический перерыв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11:30 – 12:45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Выполнение задания (сессия 3, продолжение)</w:t>
            </w:r>
          </w:p>
        </w:tc>
      </w:tr>
      <w:tr>
        <w:trPr>
          <w:trHeight w:val="188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12:45 – 13:45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Обед</w:t>
            </w:r>
          </w:p>
        </w:tc>
      </w:tr>
      <w:tr>
        <w:trPr>
          <w:trHeight w:val="188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13:45 – 13:50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Сбор участников и экспертов на площадке</w:t>
            </w:r>
          </w:p>
        </w:tc>
      </w:tr>
      <w:tr>
        <w:trPr>
          <w:trHeight w:val="188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13:50 – 14:05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Ознакомление с конкурсным заданием (сессия 4). </w:t>
            </w:r>
            <w:r>
              <w:rPr>
                <w:rFonts w:eastAsia="Times New Roman"/>
                <w:szCs w:val="28"/>
                <w:lang w:eastAsia="ru-RU"/>
              </w:rPr>
              <w:t>Установочный брифинг от эксперта-наставника</w:t>
            </w:r>
          </w:p>
        </w:tc>
      </w:tr>
      <w:tr>
        <w:trPr>
          <w:trHeight w:val="188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14:05 – 15:20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Выполнение задания (сессия 4)</w:t>
            </w:r>
          </w:p>
        </w:tc>
      </w:tr>
      <w:tr>
        <w:trPr>
          <w:trHeight w:val="188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15:20 – 15:35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Технологический перерыв</w:t>
            </w:r>
          </w:p>
        </w:tc>
      </w:tr>
      <w:tr>
        <w:trPr>
          <w:trHeight w:val="188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15:35 – 16:50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Выполнение задания (сессия 4, продолжение)</w:t>
            </w:r>
          </w:p>
        </w:tc>
      </w:tr>
      <w:tr>
        <w:trPr>
          <w:trHeight w:val="188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16:50 – 18:30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Демонстрация работ конкурсантами для оценки</w:t>
            </w:r>
          </w:p>
        </w:tc>
      </w:tr>
      <w:tr>
        <w:trPr>
          <w:trHeight w:val="188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18:30 – 19:00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Ужин</w:t>
            </w:r>
          </w:p>
        </w:tc>
      </w:tr>
      <w:tr>
        <w:trPr>
          <w:trHeight w:val="188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 течение дня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Проверка работ участников</w:t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Д3  / «20» февраля 2025 г.</w:t>
            </w:r>
          </w:p>
        </w:tc>
      </w:tr>
      <w:tr>
        <w:trPr>
          <w:trHeight w:val="1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08:40 – 09:15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Завтрак</w:t>
            </w:r>
          </w:p>
        </w:tc>
      </w:tr>
      <w:tr>
        <w:trPr>
          <w:trHeight w:val="170" w:hRule="atLeast"/>
        </w:trPr>
        <w:tc>
          <w:tcPr>
            <w:tcW w:w="1838" w:type="dxa"/>
            <w:tcBorders>
              <w:top w:val="nil"/>
            </w:tcBorders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09:15 – 09:30</w:t>
            </w:r>
          </w:p>
        </w:tc>
        <w:tc>
          <w:tcPr>
            <w:tcW w:w="8617" w:type="dxa"/>
            <w:tcBorders>
              <w:top w:val="nil"/>
            </w:tcBorders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8"/>
              </w:rPr>
            </w:pPr>
            <w:r>
              <w:rPr>
                <w:rFonts w:eastAsia="Times New Roman"/>
                <w:szCs w:val="20"/>
                <w:lang w:eastAsia="ru-RU"/>
              </w:rPr>
              <w:t>Сбор участников и экспертов на площадке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09:30 – 09:45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Times New Roman"/>
                <w:szCs w:val="20"/>
                <w:lang w:eastAsia="ru-RU"/>
              </w:rPr>
              <w:t>Брифинг. Вопросы экспертам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09:45 – 10:00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Ознакомление с конкурсным заданием (сессия 5). </w:t>
            </w:r>
            <w:r>
              <w:rPr>
                <w:rFonts w:eastAsia="Times New Roman"/>
                <w:szCs w:val="28"/>
                <w:lang w:eastAsia="ru-RU"/>
              </w:rPr>
              <w:t>Установочный брифинг от эксперта-наставника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10:00 – 11:15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Выполнение задания (сессия 5)</w:t>
            </w:r>
          </w:p>
        </w:tc>
      </w:tr>
      <w:tr>
        <w:trPr>
          <w:trHeight w:val="143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11:15 – 11:30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Технологический перерыв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11:30 – 12:45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Выполнение задания (сессия 5, продолжение)</w:t>
            </w:r>
          </w:p>
        </w:tc>
      </w:tr>
      <w:tr>
        <w:trPr>
          <w:trHeight w:val="188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12:45 – 13:45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Обед</w:t>
            </w:r>
          </w:p>
        </w:tc>
      </w:tr>
      <w:tr>
        <w:trPr>
          <w:trHeight w:val="188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13:45 – 13:50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Сбор участников и экспертов на площадке</w:t>
            </w:r>
          </w:p>
        </w:tc>
      </w:tr>
      <w:tr>
        <w:trPr>
          <w:trHeight w:val="188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13:50 – 14:05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Ознакомление с конкурсным заданием (сессия 6). </w:t>
            </w:r>
            <w:r>
              <w:rPr>
                <w:rFonts w:eastAsia="Times New Roman"/>
                <w:szCs w:val="28"/>
                <w:lang w:eastAsia="ru-RU"/>
              </w:rPr>
              <w:t>Установочный брифинг от эксперта-наставника</w:t>
            </w:r>
          </w:p>
        </w:tc>
      </w:tr>
      <w:tr>
        <w:trPr>
          <w:trHeight w:val="188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14:05 – 15:20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Выполнение задания (сессия 6)</w:t>
            </w:r>
          </w:p>
        </w:tc>
      </w:tr>
      <w:tr>
        <w:trPr>
          <w:trHeight w:val="188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15:20 – 15:35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Технологический перерыв</w:t>
            </w:r>
          </w:p>
        </w:tc>
      </w:tr>
      <w:tr>
        <w:trPr>
          <w:trHeight w:val="188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15:35 – 16:50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Выполнение задания (сессия 6, выступления с презентацией)</w:t>
            </w:r>
          </w:p>
        </w:tc>
      </w:tr>
      <w:tr>
        <w:trPr>
          <w:trHeight w:val="188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16:50 – 18:30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Демонстрация работ конкурсантами для оценки</w:t>
            </w:r>
          </w:p>
        </w:tc>
      </w:tr>
      <w:tr>
        <w:trPr>
          <w:trHeight w:val="188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18:30 – 19:00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Ужин</w:t>
            </w:r>
          </w:p>
        </w:tc>
      </w:tr>
      <w:tr>
        <w:trPr>
          <w:trHeight w:val="188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 течение дня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Проверка работ участников </w:t>
            </w:r>
          </w:p>
        </w:tc>
      </w:tr>
      <w:tr>
        <w:trPr>
          <w:trHeight w:val="188" w:hRule="atLeast"/>
        </w:trPr>
        <w:tc>
          <w:tcPr>
            <w:tcW w:w="1838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21:00 – 22:00</w:t>
            </w:r>
          </w:p>
        </w:tc>
        <w:tc>
          <w:tcPr>
            <w:tcW w:w="8617" w:type="dxa"/>
            <w:tcBorders/>
            <w:shd w:fill="auto" w:val="clear"/>
          </w:tcPr>
          <w:p>
            <w:pPr>
              <w:pStyle w:val="Normal0200f39e1a824615b2bda44bedc09861"/>
              <w:spacing w:lineRule="auto" w:line="240" w:before="0"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Блокировка оценок в ЦСО. Подписание протоколов и ведомостей</w:t>
            </w:r>
          </w:p>
        </w:tc>
      </w:tr>
    </w:tbl>
    <w:p>
      <w:pPr>
        <w:pStyle w:val="Normal0200f39e1a824615b2bda44bedc09861"/>
        <w:spacing w:lineRule="auto" w:line="240" w:before="0" w:after="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start="0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SimSun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both"/>
    </w:pPr>
    <w:rPr>
      <w:rFonts w:ascii="Calibri" w:hAnsi="Calibri" w:eastAsia="Calibri" w:cs="SimSun"/>
      <w:color w:val="auto"/>
      <w:kern w:val="0"/>
      <w:sz w:val="21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Pr/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Без интервала Знак"/>
    <w:basedOn w:val="DefaultParagraphFont"/>
    <w:uiPriority w:val="1"/>
    <w:qFormat/>
    <w:rPr>
      <w:rFonts w:eastAsia="SimSun"/>
      <w:lang w:eastAsia="ru-RU"/>
    </w:rPr>
  </w:style>
  <w:style w:type="character" w:styleId="PlaceholderText">
    <w:name w:val="Placeholder Text"/>
    <w:basedOn w:val="DefaultParagraphFont"/>
    <w:uiPriority w:val="99"/>
    <w:qFormat/>
    <w:rPr>
      <w:color w:val="808080"/>
    </w:rPr>
  </w:style>
  <w:style w:type="character" w:styleId="Style17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link w:val="11"/>
    <w:qFormat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2" w:customStyle="1">
    <w:name w:val="Заголовок 2 Знак"/>
    <w:basedOn w:val="DefaultParagraphFont"/>
    <w:qFormat/>
    <w:rPr>
      <w:rFonts w:ascii="Arial" w:hAnsi="Arial" w:eastAsia="Times New Roman" w:cs="Times New Roman"/>
      <w:b/>
      <w:sz w:val="28"/>
      <w:szCs w:val="24"/>
      <w:lang w:val="en-GB"/>
    </w:rPr>
  </w:style>
  <w:style w:type="character" w:styleId="3" w:customStyle="1">
    <w:name w:val="Заголовок 3 Знак"/>
    <w:basedOn w:val="DefaultParagraphFont"/>
    <w:link w:val="31"/>
    <w:qFormat/>
    <w:rPr>
      <w:rFonts w:ascii="Arial" w:hAnsi="Arial" w:eastAsia="Times New Roman" w:cs="Arial"/>
      <w:b/>
      <w:bCs/>
      <w:szCs w:val="26"/>
      <w:lang w:val="en-GB"/>
    </w:rPr>
  </w:style>
  <w:style w:type="character" w:styleId="4" w:customStyle="1">
    <w:name w:val="Заголовок 4 Знак"/>
    <w:basedOn w:val="DefaultParagraphFont"/>
    <w:link w:val="41"/>
    <w:qFormat/>
    <w:rPr>
      <w:rFonts w:ascii="Arial" w:hAnsi="Arial" w:eastAsia="Times New Roman" w:cs="Times New Roman"/>
      <w:b/>
      <w:sz w:val="28"/>
      <w:szCs w:val="20"/>
      <w:lang w:val="en-AU"/>
    </w:rPr>
  </w:style>
  <w:style w:type="character" w:styleId="5" w:customStyle="1">
    <w:name w:val="Заголовок 5 Знак"/>
    <w:basedOn w:val="DefaultParagraphFont"/>
    <w:link w:val="51"/>
    <w:qFormat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6" w:customStyle="1">
    <w:name w:val="Заголовок 6 Знак"/>
    <w:basedOn w:val="DefaultParagraphFont"/>
    <w:link w:val="61"/>
    <w:qFormat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" w:customStyle="1">
    <w:name w:val="Заголовок 7 Знак"/>
    <w:basedOn w:val="DefaultParagraphFont"/>
    <w:link w:val="71"/>
    <w:qFormat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" w:customStyle="1">
    <w:name w:val="Заголовок 8 Знак"/>
    <w:basedOn w:val="DefaultParagraphFont"/>
    <w:link w:val="81"/>
    <w:qFormat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" w:customStyle="1">
    <w:name w:val="Заголовок 9 Знак"/>
    <w:basedOn w:val="DefaultParagraphFont"/>
    <w:link w:val="91"/>
    <w:qFormat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Style18" w:customStyle="1">
    <w:name w:val="Интернет-ссылка"/>
    <w:rPr>
      <w:color w:val="0000FF"/>
      <w:u w:val="single"/>
      <w:lang w:val="ru-RU" w:eastAsia="ru-RU" w:bidi="ru-RU"/>
    </w:rPr>
  </w:style>
  <w:style w:type="character" w:styleId="Pagenumber">
    <w:name w:val="page number"/>
    <w:qFormat/>
    <w:rPr>
      <w:rFonts w:ascii="Arial" w:hAnsi="Arial"/>
      <w:sz w:val="16"/>
    </w:rPr>
  </w:style>
  <w:style w:type="character" w:styleId="Style19" w:customStyle="1">
    <w:name w:val="Основной текст Знак"/>
    <w:basedOn w:val="DefaultParagraphFont"/>
    <w:qFormat/>
    <w:rPr>
      <w:rFonts w:ascii="Arial" w:hAnsi="Arial" w:eastAsia="Times New Roman" w:cs="Times New Roman"/>
      <w:sz w:val="24"/>
      <w:szCs w:val="20"/>
      <w:lang w:val="en-AU"/>
    </w:rPr>
  </w:style>
  <w:style w:type="character" w:styleId="21" w:customStyle="1">
    <w:name w:val="Основной текст с отступом 2 Знак"/>
    <w:basedOn w:val="DefaultParagraphFont"/>
    <w:link w:val="22"/>
    <w:qFormat/>
    <w:rPr>
      <w:rFonts w:ascii="Arial" w:hAnsi="Arial" w:eastAsia="Times New Roman" w:cs="Times New Roman"/>
      <w:sz w:val="24"/>
      <w:szCs w:val="20"/>
      <w:lang w:val="en-US"/>
    </w:rPr>
  </w:style>
  <w:style w:type="character" w:styleId="22" w:customStyle="1">
    <w:name w:val="Основной текст 2 Знак"/>
    <w:basedOn w:val="DefaultParagraphFont"/>
    <w:link w:val="23"/>
    <w:qFormat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link w:val="Docsubtitle1"/>
    <w:qFormat/>
    <w:rPr>
      <w:rFonts w:ascii="Arial" w:hAnsi="Arial" w:eastAsia="Times New Roman" w:cs="Times New Roman"/>
      <w:b/>
      <w:sz w:val="28"/>
      <w:szCs w:val="24"/>
      <w:lang w:val="en-GB"/>
    </w:rPr>
  </w:style>
  <w:style w:type="character" w:styleId="Style20" w:customStyle="1">
    <w:name w:val="Текст сноски Знак"/>
    <w:basedOn w:val="DefaultParagraphFont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Style21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Style22" w:customStyle="1">
    <w:name w:val="цвет в таблице"/>
    <w:qFormat/>
    <w:rPr>
      <w:color w:val="2C8DE6"/>
    </w:rPr>
  </w:style>
  <w:style w:type="character" w:styleId="11" w:customStyle="1">
    <w:name w:val="!Заголовок-1 Знак"/>
    <w:qFormat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211" w:customStyle="1">
    <w:name w:val="Основной текст 2 Знак1"/>
    <w:link w:val="24"/>
    <w:qFormat/>
    <w:rPr>
      <w:rFonts w:ascii="Arial" w:hAnsi="Arial" w:eastAsia="Times New Roman" w:cs="Times New Roman"/>
      <w:b/>
      <w:sz w:val="28"/>
      <w:szCs w:val="24"/>
    </w:rPr>
  </w:style>
  <w:style w:type="character" w:styleId="Style23" w:customStyle="1">
    <w:name w:val="!Текст Знак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Style24" w:customStyle="1">
    <w:name w:val="выделение цвет Знак"/>
    <w:qFormat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25" w:customStyle="1">
    <w:name w:val="!Синий заголовок текста Знак"/>
    <w:qFormat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26" w:customStyle="1">
    <w:name w:val="!Список с точками Знак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27" w:customStyle="1">
    <w:name w:val="Текст примечания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8" w:customStyle="1">
    <w:name w:val="Тема примечания Знак"/>
    <w:basedOn w:val="Style27"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link w:val="143"/>
    <w:qFormat/>
    <w:rPr>
      <w:rFonts w:ascii="Segoe UI" w:hAnsi="Segoe UI" w:eastAsia="Segoe UI" w:cs="Segoe UI"/>
      <w:sz w:val="19"/>
      <w:szCs w:val="19"/>
      <w:shd w:fill="FFFFFF" w:val="clear"/>
    </w:rPr>
  </w:style>
  <w:style w:type="character" w:styleId="12" w:customStyle="1">
    <w:name w:val="Неразрешенное упоминание1"/>
    <w:basedOn w:val="DefaultParagraphFont"/>
    <w:uiPriority w:val="99"/>
    <w:qFormat/>
    <w:rPr>
      <w:color w:val="605E5C"/>
      <w:shd w:fill="E1DFDD" w:val="clear"/>
    </w:rPr>
  </w:style>
  <w:style w:type="character" w:styleId="23" w:customStyle="1">
    <w:name w:val="Неразрешенное упоминание2"/>
    <w:basedOn w:val="DefaultParagraphFont"/>
    <w:uiPriority w:val="99"/>
    <w:qFormat/>
    <w:rPr>
      <w:color w:val="605E5C"/>
      <w:shd w:fill="E1DFDD" w:val="clear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eastAsia="Times New Roman" w:cs="Times New Roman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color w:val="000000"/>
    </w:rPr>
  </w:style>
  <w:style w:type="character" w:styleId="ListLabel35" w:customStyle="1">
    <w:name w:val="ListLabel 35"/>
    <w:qFormat/>
    <w:rPr>
      <w:b w:val="false"/>
    </w:rPr>
  </w:style>
  <w:style w:type="character" w:styleId="ListLabel36" w:customStyle="1">
    <w:name w:val="ListLabel 36"/>
    <w:qFormat/>
    <w:rPr>
      <w:b/>
      <w:i w:val="false"/>
      <w:sz w:val="32"/>
      <w:szCs w:val="32"/>
    </w:rPr>
  </w:style>
  <w:style w:type="character" w:styleId="ListLabel37" w:customStyle="1">
    <w:name w:val="ListLabel 37"/>
    <w:qFormat/>
    <w:rPr>
      <w:rFonts w:eastAsia="Times New Roman" w:cs="Times New Roman"/>
      <w:b/>
      <w:i/>
      <w:color w:val="000000"/>
      <w:sz w:val="28"/>
      <w:szCs w:val="28"/>
    </w:rPr>
  </w:style>
  <w:style w:type="character" w:styleId="ListLabel38" w:customStyle="1">
    <w:name w:val="ListLabel 38"/>
    <w:qFormat/>
    <w:rPr>
      <w:rFonts w:eastAsia="Noto Sans Symbols" w:cs="Noto Sans Symbols"/>
    </w:rPr>
  </w:style>
  <w:style w:type="character" w:styleId="ListLabel39" w:customStyle="1">
    <w:name w:val="ListLabel 39"/>
    <w:qFormat/>
    <w:rPr>
      <w:b w:val="false"/>
      <w:i/>
    </w:rPr>
  </w:style>
  <w:style w:type="character" w:styleId="ListLabel40" w:customStyle="1">
    <w:name w:val="ListLabel 40"/>
    <w:qFormat/>
    <w:rPr>
      <w:b w:val="false"/>
      <w:i/>
    </w:rPr>
  </w:style>
  <w:style w:type="character" w:styleId="ListLabel41" w:customStyle="1">
    <w:name w:val="ListLabel 41"/>
    <w:qFormat/>
    <w:rPr>
      <w:b w:val="false"/>
      <w:i/>
    </w:rPr>
  </w:style>
  <w:style w:type="character" w:styleId="ListLabel42" w:customStyle="1">
    <w:name w:val="ListLabel 42"/>
    <w:qFormat/>
    <w:rPr>
      <w:b w:val="false"/>
      <w:i/>
    </w:rPr>
  </w:style>
  <w:style w:type="character" w:styleId="ListLabel43" w:customStyle="1">
    <w:name w:val="ListLabel 43"/>
    <w:qFormat/>
    <w:rPr>
      <w:b w:val="false"/>
      <w:i/>
    </w:rPr>
  </w:style>
  <w:style w:type="character" w:styleId="ListLabel44" w:customStyle="1">
    <w:name w:val="ListLabel 44"/>
    <w:qFormat/>
    <w:rPr>
      <w:b w:val="false"/>
      <w:i/>
    </w:rPr>
  </w:style>
  <w:style w:type="character" w:styleId="ListLabel45" w:customStyle="1">
    <w:name w:val="ListLabel 45"/>
    <w:qFormat/>
    <w:rPr>
      <w:b w:val="false"/>
      <w:i/>
    </w:rPr>
  </w:style>
  <w:style w:type="character" w:styleId="ListLabel46" w:customStyle="1">
    <w:name w:val="ListLabel 46"/>
    <w:qFormat/>
    <w:rPr>
      <w:b w:val="false"/>
      <w:i/>
    </w:rPr>
  </w:style>
  <w:style w:type="character" w:styleId="ListLabel47" w:customStyle="1">
    <w:name w:val="ListLabel 47"/>
    <w:qFormat/>
    <w:rPr>
      <w:b w:val="false"/>
      <w:i/>
    </w:rPr>
  </w:style>
  <w:style w:type="character" w:styleId="ListLabel48" w:customStyle="1">
    <w:name w:val="ListLabel 48"/>
    <w:qFormat/>
    <w:rPr>
      <w:color w:val="000000"/>
      <w:sz w:val="24"/>
    </w:rPr>
  </w:style>
  <w:style w:type="character" w:styleId="Style29" w:customStyle="1">
    <w:name w:val="Маркеры списка"/>
    <w:qFormat/>
    <w:rPr>
      <w:rFonts w:ascii="OpenSymbol" w:hAnsi="OpenSymbol" w:eastAsia="OpenSymbol" w:cs="OpenSymbol"/>
    </w:rPr>
  </w:style>
  <w:style w:type="paragraph" w:styleId="Style30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31">
    <w:name w:val="Body Text"/>
    <w:basedOn w:val="Normal0200f39e1a824615b2bda44bedc09861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/>
      <w:szCs w:val="20"/>
      <w:lang w:val="en-AU"/>
    </w:rPr>
  </w:style>
  <w:style w:type="paragraph" w:styleId="Style32">
    <w:name w:val="List"/>
    <w:basedOn w:val="Style31"/>
    <w:pPr/>
    <w:rPr>
      <w:rFonts w:cs="Lucida Sans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cs="Lucida Sans"/>
    </w:rPr>
  </w:style>
  <w:style w:type="paragraph" w:styleId="Normal0200f39e1a824615b2bda44bedc09861" w:customStyle="1">
    <w:name w:val="Normal_0200f39e-1a82-4615-b2bd-a44bedc0986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ru-RU" w:eastAsia="en-US" w:bidi="ar-SA"/>
    </w:rPr>
  </w:style>
  <w:style w:type="paragraph" w:styleId="111" w:customStyle="1">
    <w:name w:val="Заголовок 11"/>
    <w:basedOn w:val="Normal0200f39e1a824615b2bda44bedc09861"/>
    <w:next w:val="Normal0200f39e1a824615b2bda44bedc09861"/>
    <w:link w:val="1"/>
    <w:qFormat/>
    <w:pPr>
      <w:keepNext w:val="true"/>
      <w:spacing w:lineRule="auto" w:line="360" w:before="240" w:after="120"/>
      <w:outlineLvl w:val="0"/>
    </w:pPr>
    <w:rPr>
      <w:rFonts w:ascii="Arial" w:hAnsi="Arial" w:eastAsia="Times New Roman"/>
      <w:b/>
      <w:bCs/>
      <w:caps/>
      <w:color w:val="2C8DE6"/>
      <w:sz w:val="36"/>
      <w:lang w:val="en-GB"/>
    </w:rPr>
  </w:style>
  <w:style w:type="paragraph" w:styleId="212" w:customStyle="1">
    <w:name w:val="Заголовок 21"/>
    <w:basedOn w:val="Normal0200f39e1a824615b2bda44bedc09861"/>
    <w:next w:val="Normal0200f39e1a824615b2bda44bedc09861"/>
    <w:qFormat/>
    <w:pPr>
      <w:keepNext w:val="true"/>
      <w:spacing w:lineRule="auto" w:line="360" w:before="240" w:after="120"/>
      <w:outlineLvl w:val="1"/>
    </w:pPr>
    <w:rPr>
      <w:rFonts w:ascii="Arial" w:hAnsi="Arial" w:eastAsia="Times New Roman"/>
      <w:b/>
      <w:sz w:val="28"/>
      <w:lang w:val="en-GB"/>
    </w:rPr>
  </w:style>
  <w:style w:type="paragraph" w:styleId="31" w:customStyle="1">
    <w:name w:val="Заголовок 31"/>
    <w:basedOn w:val="Normal0200f39e1a824615b2bda44bedc09861"/>
    <w:next w:val="Normal0200f39e1a824615b2bda44bedc09861"/>
    <w:link w:val="3"/>
    <w:qFormat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41" w:customStyle="1">
    <w:name w:val="Заголовок 41"/>
    <w:basedOn w:val="Normal0200f39e1a824615b2bda44bedc09861"/>
    <w:next w:val="Normal0200f39e1a824615b2bda44bedc09861"/>
    <w:link w:val="4"/>
    <w:qFormat/>
    <w:pPr>
      <w:keepNext w:val="true"/>
      <w:widowControl w:val="false"/>
      <w:snapToGrid w:val="false"/>
      <w:spacing w:lineRule="auto" w:line="360" w:before="0" w:after="0"/>
      <w:outlineLvl w:val="3"/>
    </w:pPr>
    <w:rPr>
      <w:rFonts w:ascii="Arial" w:hAnsi="Arial" w:eastAsia="Times New Roman"/>
      <w:b/>
      <w:sz w:val="28"/>
      <w:szCs w:val="20"/>
      <w:lang w:val="en-AU"/>
    </w:rPr>
  </w:style>
  <w:style w:type="paragraph" w:styleId="51" w:customStyle="1">
    <w:name w:val="Заголовок 51"/>
    <w:basedOn w:val="Normal0200f39e1a824615b2bda44bedc09861"/>
    <w:next w:val="Normal0200f39e1a824615b2bda44bedc09861"/>
    <w:link w:val="5"/>
    <w:qFormat/>
    <w:pPr>
      <w:keepNext w:val="true"/>
      <w:widowControl w:val="false"/>
      <w:snapToGrid w:val="false"/>
      <w:spacing w:lineRule="auto" w:line="360" w:before="0" w:after="0"/>
      <w:jc w:val="both"/>
      <w:outlineLvl w:val="4"/>
    </w:pPr>
    <w:rPr>
      <w:rFonts w:ascii="Arial" w:hAnsi="Arial" w:eastAsia="Times New Roman"/>
      <w:b/>
      <w:bCs/>
      <w:sz w:val="28"/>
      <w:lang w:val="en-GB"/>
    </w:rPr>
  </w:style>
  <w:style w:type="paragraph" w:styleId="61" w:customStyle="1">
    <w:name w:val="Заголовок 61"/>
    <w:basedOn w:val="Normal0200f39e1a824615b2bda44bedc09861"/>
    <w:next w:val="Normal0200f39e1a824615b2bda44bedc09861"/>
    <w:link w:val="6"/>
    <w:qFormat/>
    <w:pPr>
      <w:keepNext w:val="true"/>
      <w:widowControl w:val="false"/>
      <w:snapToGrid w:val="false"/>
      <w:spacing w:lineRule="auto" w:line="360" w:before="0" w:after="58"/>
      <w:outlineLvl w:val="5"/>
    </w:pPr>
    <w:rPr>
      <w:rFonts w:ascii="Arial" w:hAnsi="Arial" w:eastAsia="Times New Roman"/>
      <w:b/>
      <w:szCs w:val="20"/>
      <w:lang w:val="en-AU"/>
    </w:rPr>
  </w:style>
  <w:style w:type="paragraph" w:styleId="71" w:customStyle="1">
    <w:name w:val="Заголовок 71"/>
    <w:basedOn w:val="Normal0200f39e1a824615b2bda44bedc09861"/>
    <w:next w:val="Normal0200f39e1a824615b2bda44bedc09861"/>
    <w:link w:val="7"/>
    <w:qFormat/>
    <w:pPr>
      <w:keepNext w:val="true"/>
      <w:widowControl w:val="false"/>
      <w:snapToGrid w:val="false"/>
      <w:spacing w:lineRule="auto" w:line="360" w:before="0" w:after="0"/>
      <w:jc w:val="both"/>
      <w:outlineLvl w:val="6"/>
    </w:pPr>
    <w:rPr>
      <w:rFonts w:ascii="Arial" w:hAnsi="Arial" w:eastAsia="Times New Roman"/>
      <w:spacing w:val="-3"/>
      <w:sz w:val="28"/>
      <w:szCs w:val="20"/>
      <w:lang w:val="en-US"/>
    </w:rPr>
  </w:style>
  <w:style w:type="paragraph" w:styleId="81" w:customStyle="1">
    <w:name w:val="Заголовок 81"/>
    <w:basedOn w:val="Normal0200f39e1a824615b2bda44bedc09861"/>
    <w:next w:val="Normal0200f39e1a824615b2bda44bedc09861"/>
    <w:link w:val="8"/>
    <w:qFormat/>
    <w:pPr>
      <w:keepNext w:val="true"/>
      <w:widowControl w:val="false"/>
      <w:snapToGrid w:val="false"/>
      <w:spacing w:lineRule="auto" w:line="360" w:before="0" w:after="0"/>
      <w:jc w:val="both"/>
      <w:outlineLvl w:val="7"/>
    </w:pPr>
    <w:rPr>
      <w:rFonts w:ascii="Arial" w:hAnsi="Arial" w:eastAsia="Times New Roman"/>
      <w:b/>
      <w:bCs/>
      <w:lang w:val="en-GB"/>
    </w:rPr>
  </w:style>
  <w:style w:type="paragraph" w:styleId="91" w:customStyle="1">
    <w:name w:val="Заголовок 91"/>
    <w:basedOn w:val="Normal0200f39e1a824615b2bda44bedc09861"/>
    <w:next w:val="Normal0200f39e1a824615b2bda44bedc09861"/>
    <w:link w:val="9"/>
    <w:qFormat/>
    <w:pPr>
      <w:keepNext w:val="true"/>
      <w:widowControl w:val="false"/>
      <w:spacing w:lineRule="auto" w:line="360" w:before="0" w:after="0"/>
      <w:ind w:left="360" w:firstLine="360"/>
      <w:jc w:val="both"/>
      <w:outlineLvl w:val="8"/>
    </w:pPr>
    <w:rPr>
      <w:rFonts w:ascii="Arial" w:hAnsi="Arial" w:eastAsia="Times New Roman"/>
      <w:szCs w:val="20"/>
      <w:u w:val="single"/>
      <w:lang w:val="en-AU"/>
    </w:rPr>
  </w:style>
  <w:style w:type="paragraph" w:styleId="13" w:customStyle="1">
    <w:name w:val="Заголовок1"/>
    <w:basedOn w:val="Normal0200f39e1a824615b2bda44bedc09861"/>
    <w:next w:val="Style3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5" w:customStyle="1">
    <w:name w:val="Название объекта1"/>
    <w:basedOn w:val="Normal0200f39e1a824615b2bda44bedc09861"/>
    <w:qFormat/>
    <w:pPr>
      <w:suppressLineNumbers/>
      <w:spacing w:before="120" w:after="120"/>
    </w:pPr>
    <w:rPr>
      <w:rFonts w:cs="Lucida Sans"/>
      <w:i/>
      <w:iCs/>
    </w:rPr>
  </w:style>
  <w:style w:type="paragraph" w:styleId="16" w:customStyle="1">
    <w:name w:val="Указатель1"/>
    <w:basedOn w:val="Normal0200f39e1a824615b2bda44bedc09861"/>
    <w:qFormat/>
    <w:pPr>
      <w:suppressLineNumbers/>
    </w:pPr>
    <w:rPr>
      <w:rFonts w:cs="Lucida Sans"/>
    </w:rPr>
  </w:style>
  <w:style w:type="paragraph" w:styleId="17" w:customStyle="1">
    <w:name w:val="Верхний колонтитул1"/>
    <w:basedOn w:val="Normal0200f39e1a824615b2bda44bedc09861"/>
    <w:uiPriority w:val="99"/>
    <w:qFormat/>
    <w:pPr>
      <w:spacing w:lineRule="auto" w:line="240" w:before="0" w:after="0"/>
    </w:pPr>
    <w:rPr/>
  </w:style>
  <w:style w:type="paragraph" w:styleId="18" w:customStyle="1">
    <w:name w:val="Нижний колонтитул1"/>
    <w:basedOn w:val="Normal0200f39e1a824615b2bda44bedc09861"/>
    <w:uiPriority w:val="99"/>
    <w:qFormat/>
    <w:pPr>
      <w:spacing w:lineRule="auto" w:line="240" w:before="0" w:after="0"/>
    </w:pPr>
    <w:rPr/>
  </w:style>
  <w:style w:type="paragraph" w:styleId="NoSpacing">
    <w:name w:val="No Spacing"/>
    <w:uiPriority w:val="1"/>
    <w:qFormat/>
    <w:pPr>
      <w:widowControl/>
      <w:bidi w:val="0"/>
      <w:jc w:val="left"/>
    </w:pPr>
    <w:rPr>
      <w:rFonts w:eastAsia="SimSun" w:ascii="Calibri" w:hAnsi="Calibri" w:cs="SimSun"/>
      <w:color w:val="auto"/>
      <w:kern w:val="0"/>
      <w:sz w:val="21"/>
      <w:szCs w:val="22"/>
      <w:lang w:eastAsia="ru-RU" w:val="ru-RU" w:bidi="ar-SA"/>
    </w:rPr>
  </w:style>
  <w:style w:type="paragraph" w:styleId="BalloonText">
    <w:name w:val="Balloon Text"/>
    <w:basedOn w:val="Normal0200f39e1a824615b2bda44bedc09861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2" w:customStyle="1">
    <w:name w:val="Оглавление 11"/>
    <w:basedOn w:val="Normal0200f39e1a824615b2bda44bedc09861"/>
    <w:next w:val="Normal0200f39e1a824615b2bda44bedc09861"/>
    <w:uiPriority w:val="39"/>
    <w:qFormat/>
    <w:pPr>
      <w:spacing w:lineRule="auto" w:line="360" w:before="0" w:after="0"/>
    </w:pPr>
    <w:rPr>
      <w:rFonts w:ascii="Arial" w:hAnsi="Arial" w:eastAsia="Times New Roman"/>
      <w:bCs/>
      <w:szCs w:val="28"/>
      <w:lang w:val="en-AU"/>
    </w:rPr>
  </w:style>
  <w:style w:type="paragraph" w:styleId="Numberedlist" w:customStyle="1">
    <w:name w:val="numbered list"/>
    <w:basedOn w:val="Bullet"/>
    <w:qFormat/>
    <w:pPr/>
    <w:rPr/>
  </w:style>
  <w:style w:type="paragraph" w:styleId="Bullet" w:customStyle="1">
    <w:name w:val="bullet"/>
    <w:basedOn w:val="Normal0200f39e1a824615b2bda44bedc09861"/>
    <w:qFormat/>
    <w:pPr>
      <w:spacing w:lineRule="auto" w:line="360" w:before="0" w:after="0"/>
    </w:pPr>
    <w:rPr>
      <w:rFonts w:ascii="Arial" w:hAnsi="Arial" w:eastAsia="Times New Roman"/>
      <w:lang w:val="en-GB"/>
    </w:rPr>
  </w:style>
  <w:style w:type="paragraph" w:styleId="Docsubtitle1" w:customStyle="1">
    <w:name w:val="Doc subtitle1"/>
    <w:basedOn w:val="Normal0200f39e1a824615b2bda44bedc09861"/>
    <w:link w:val="Docsubtitle1Char"/>
    <w:qFormat/>
    <w:pPr>
      <w:spacing w:lineRule="auto" w:line="360" w:before="0" w:after="0"/>
    </w:pPr>
    <w:rPr>
      <w:rFonts w:ascii="Arial" w:hAnsi="Arial" w:eastAsia="Times New Roman"/>
      <w:b/>
      <w:sz w:val="28"/>
      <w:lang w:val="en-GB"/>
    </w:rPr>
  </w:style>
  <w:style w:type="paragraph" w:styleId="Docsubtitle2" w:customStyle="1">
    <w:name w:val="Doc subtitle2"/>
    <w:basedOn w:val="Normal0200f39e1a824615b2bda44bedc09861"/>
    <w:qFormat/>
    <w:pPr>
      <w:spacing w:lineRule="auto" w:line="360" w:before="0" w:after="0"/>
    </w:pPr>
    <w:rPr>
      <w:rFonts w:ascii="Arial" w:hAnsi="Arial" w:eastAsia="Times New Roman"/>
      <w:sz w:val="28"/>
      <w:lang w:val="en-GB"/>
    </w:rPr>
  </w:style>
  <w:style w:type="paragraph" w:styleId="Doctitle" w:customStyle="1">
    <w:name w:val="Doc title"/>
    <w:basedOn w:val="Normal0200f39e1a824615b2bda44bedc09861"/>
    <w:qFormat/>
    <w:pPr>
      <w:spacing w:lineRule="auto" w:line="360" w:before="0" w:after="0"/>
    </w:pPr>
    <w:rPr>
      <w:rFonts w:ascii="Arial" w:hAnsi="Arial" w:eastAsia="Times New Roman"/>
      <w:b/>
      <w:sz w:val="40"/>
      <w:lang w:val="en-GB"/>
    </w:rPr>
  </w:style>
  <w:style w:type="paragraph" w:styleId="BodyTextIndent2">
    <w:name w:val="Body Text Indent 2"/>
    <w:basedOn w:val="Normal0200f39e1a824615b2bda44bedc09861"/>
    <w:link w:val="20"/>
    <w:qFormat/>
    <w:pPr>
      <w:spacing w:lineRule="auto" w:line="360" w:before="0" w:after="0"/>
      <w:ind w:left="720" w:hanging="0"/>
    </w:pPr>
    <w:rPr>
      <w:rFonts w:ascii="Arial" w:hAnsi="Arial" w:eastAsia="Times New Roman"/>
      <w:szCs w:val="20"/>
      <w:lang w:val="en-US"/>
    </w:rPr>
  </w:style>
  <w:style w:type="paragraph" w:styleId="BodyText2">
    <w:name w:val="Body Text 2"/>
    <w:basedOn w:val="Normal0200f39e1a824615b2bda44bedc09861"/>
    <w:link w:val="210"/>
    <w:qFormat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/>
      <w:spacing w:val="-3"/>
      <w:szCs w:val="20"/>
      <w:lang w:val="en-US"/>
    </w:rPr>
  </w:style>
  <w:style w:type="paragraph" w:styleId="Caption">
    <w:name w:val="caption"/>
    <w:basedOn w:val="Normal0200f39e1a824615b2bda44bedc09861"/>
    <w:next w:val="Normal0200f39e1a824615b2bda44bedc09861"/>
    <w:qFormat/>
    <w:pPr>
      <w:widowControl w:val="false"/>
      <w:spacing w:lineRule="auto" w:line="360" w:before="240" w:after="0"/>
      <w:jc w:val="center"/>
    </w:pPr>
    <w:rPr>
      <w:rFonts w:ascii="Arial" w:hAnsi="Arial" w:eastAsia="Times New Roman"/>
      <w:b/>
      <w:sz w:val="36"/>
      <w:szCs w:val="20"/>
      <w:lang w:val="en-AU"/>
    </w:rPr>
  </w:style>
  <w:style w:type="paragraph" w:styleId="19" w:customStyle="1">
    <w:name w:val="Абзац списка1"/>
    <w:basedOn w:val="Normal0200f39e1a824615b2bda44bedc09861"/>
    <w:qFormat/>
    <w:pPr>
      <w:spacing w:lineRule="auto" w:line="360" w:before="0" w:after="0"/>
      <w:ind w:left="720" w:hanging="0"/>
    </w:pPr>
    <w:rPr>
      <w:rFonts w:ascii="Arial" w:hAnsi="Arial" w:eastAsia="Times New Roman"/>
      <w:lang w:val="en-GB"/>
    </w:rPr>
  </w:style>
  <w:style w:type="paragraph" w:styleId="110" w:customStyle="1">
    <w:name w:val="Текст сноски1"/>
    <w:basedOn w:val="Normal0200f39e1a824615b2bda44bedc09861"/>
    <w:qFormat/>
    <w:pPr>
      <w:spacing w:lineRule="auto" w:line="360" w:before="0" w:after="0"/>
    </w:pPr>
    <w:rPr>
      <w:rFonts w:eastAsia="Times New Roman"/>
      <w:szCs w:val="20"/>
      <w:lang w:eastAsia="ru-RU"/>
    </w:rPr>
  </w:style>
  <w:style w:type="paragraph" w:styleId="Style35" w:customStyle="1">
    <w:name w:val="цветной текст"/>
    <w:basedOn w:val="Normal0200f39e1a824615b2bda44bedc09861"/>
    <w:qFormat/>
    <w:pPr>
      <w:spacing w:lineRule="auto" w:line="360" w:before="0" w:after="0"/>
      <w:jc w:val="both"/>
    </w:pPr>
    <w:rPr>
      <w:rFonts w:eastAsia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pPr>
      <w:widowControl/>
      <w:bidi w:val="0"/>
      <w:spacing w:lineRule="auto" w:line="276" w:before="0" w:after="200"/>
      <w:jc w:val="left"/>
    </w:pPr>
    <w:rPr>
      <w:rFonts w:eastAsia="Times New Roman" w:cs="Times New Roman" w:ascii="Calibri" w:hAnsi="Calibri"/>
      <w:color w:val="auto"/>
      <w:kern w:val="0"/>
      <w:sz w:val="21"/>
      <w:szCs w:val="22"/>
      <w:lang w:eastAsia="ru-RU" w:val="ru-RU" w:bidi="ar-SA"/>
    </w:rPr>
  </w:style>
  <w:style w:type="paragraph" w:styleId="Style36" w:customStyle="1">
    <w:name w:val="выделение цвет"/>
    <w:basedOn w:val="Normal0200f39e1a824615b2bda44bedc09861"/>
    <w:qFormat/>
    <w:pPr>
      <w:spacing w:lineRule="auto" w:line="360" w:before="0" w:after="0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TOCHeading">
    <w:name w:val="TOC Heading"/>
    <w:basedOn w:val="111"/>
    <w:next w:val="Normal0200f39e1a824615b2bda44bedc09861"/>
    <w:uiPriority w:val="39"/>
    <w:qFormat/>
    <w:pPr>
      <w:keepLines/>
      <w:spacing w:lineRule="auto" w:line="276" w:before="480" w:after="0"/>
    </w:pPr>
    <w:rPr>
      <w:rFonts w:ascii="Cambria" w:hAnsi="Cambria"/>
      <w:caps w:val="false"/>
      <w:smallCaps w:val="false"/>
      <w:color w:val="365F91"/>
      <w:sz w:val="28"/>
      <w:szCs w:val="28"/>
      <w:lang w:val="ru-RU" w:eastAsia="ru-RU"/>
    </w:rPr>
  </w:style>
  <w:style w:type="paragraph" w:styleId="213" w:customStyle="1">
    <w:name w:val="Оглавление 21"/>
    <w:basedOn w:val="Normal0200f39e1a824615b2bda44bedc09861"/>
    <w:next w:val="Normal0200f39e1a824615b2bda44bedc09861"/>
    <w:uiPriority w:val="39"/>
    <w:qFormat/>
    <w:pPr>
      <w:spacing w:lineRule="auto" w:line="240" w:before="0" w:after="0"/>
    </w:pPr>
    <w:rPr>
      <w:rFonts w:eastAsia="Times New Roman"/>
      <w:szCs w:val="20"/>
      <w:lang w:eastAsia="ru-RU"/>
    </w:rPr>
  </w:style>
  <w:style w:type="paragraph" w:styleId="311" w:customStyle="1">
    <w:name w:val="Оглавление 31"/>
    <w:basedOn w:val="Normal0200f39e1a824615b2bda44bedc09861"/>
    <w:next w:val="Normal0200f39e1a824615b2bda44bedc09861"/>
    <w:uiPriority w:val="39"/>
    <w:qFormat/>
    <w:pPr>
      <w:spacing w:before="0" w:after="100"/>
      <w:ind w:left="440" w:hanging="0"/>
    </w:pPr>
    <w:rPr>
      <w:rFonts w:ascii="Calibri" w:hAnsi="Calibri" w:eastAsia="Times New Roman"/>
      <w:lang w:eastAsia="ru-RU"/>
    </w:rPr>
  </w:style>
  <w:style w:type="paragraph" w:styleId="113" w:customStyle="1">
    <w:name w:val="!Заголовок-1"/>
    <w:basedOn w:val="111"/>
    <w:qFormat/>
    <w:pPr/>
    <w:rPr>
      <w:lang w:val="ru-RU"/>
    </w:rPr>
  </w:style>
  <w:style w:type="paragraph" w:styleId="24" w:customStyle="1">
    <w:name w:val="!заголовок-2"/>
    <w:basedOn w:val="212"/>
    <w:qFormat/>
    <w:pPr/>
    <w:rPr>
      <w:lang w:val="ru-RU"/>
    </w:rPr>
  </w:style>
  <w:style w:type="paragraph" w:styleId="Style37" w:customStyle="1">
    <w:name w:val="!Текст"/>
    <w:basedOn w:val="Normal0200f39e1a824615b2bda44bedc09861"/>
    <w:qFormat/>
    <w:pPr>
      <w:spacing w:lineRule="auto" w:line="360" w:before="0" w:after="0"/>
      <w:jc w:val="both"/>
    </w:pPr>
    <w:rPr>
      <w:rFonts w:eastAsia="Times New Roman"/>
      <w:szCs w:val="20"/>
      <w:lang w:eastAsia="ru-RU"/>
    </w:rPr>
  </w:style>
  <w:style w:type="paragraph" w:styleId="Style38" w:customStyle="1">
    <w:name w:val="!Синий заголовок текста"/>
    <w:basedOn w:val="Style36"/>
    <w:qFormat/>
    <w:pPr/>
    <w:rPr/>
  </w:style>
  <w:style w:type="paragraph" w:styleId="Style39" w:customStyle="1">
    <w:name w:val="!Список с точками"/>
    <w:basedOn w:val="Normal0200f39e1a824615b2bda44bedc09861"/>
    <w:qFormat/>
    <w:pPr>
      <w:spacing w:lineRule="auto" w:line="360" w:before="0" w:after="0"/>
      <w:jc w:val="both"/>
    </w:pPr>
    <w:rPr>
      <w:rFonts w:eastAsia="Times New Roman"/>
      <w:szCs w:val="20"/>
      <w:lang w:eastAsia="ru-RU"/>
    </w:rPr>
  </w:style>
  <w:style w:type="paragraph" w:styleId="ListParagraph">
    <w:name w:val="List Paragraph"/>
    <w:basedOn w:val="Normal0200f39e1a824615b2bda44bedc09861"/>
    <w:uiPriority w:val="34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Annotationtext">
    <w:name w:val="annotation text"/>
    <w:basedOn w:val="Normal0200f39e1a824615b2bda44bedc09861"/>
    <w:qFormat/>
    <w:pPr>
      <w:spacing w:lineRule="auto" w:line="240" w:before="0" w:after="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ListaBlack" w:customStyle="1">
    <w:name w:val="Lista Black"/>
    <w:basedOn w:val="Style31"/>
    <w:uiPriority w:val="1"/>
    <w:qFormat/>
    <w:pPr>
      <w:keepNext w:val="true"/>
      <w:snapToGrid w:val="true"/>
      <w:spacing w:lineRule="auto" w:line="240" w:before="0" w:after="120"/>
      <w:jc w:val="left"/>
    </w:pPr>
    <w:rPr>
      <w:rFonts w:ascii="Calibri" w:hAnsi="Calibri" w:eastAsia="FrutigerLTStd-Light" w:cs="SimSun"/>
      <w:sz w:val="20"/>
      <w:lang w:val="en-US"/>
    </w:rPr>
  </w:style>
  <w:style w:type="paragraph" w:styleId="143" w:customStyle="1">
    <w:name w:val="Основной текст (14)_3"/>
    <w:basedOn w:val="Normal0200f39e1a824615b2bda44bedc09861"/>
    <w:link w:val="14"/>
    <w:qFormat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paragraph" w:styleId="Style40" w:customStyle="1">
    <w:name w:val="Содержимое таблицы"/>
    <w:basedOn w:val="Normal0200f39e1a824615b2bda44bedc09861"/>
    <w:qFormat/>
    <w:pPr>
      <w:suppressLineNumbers/>
    </w:pPr>
    <w:rPr/>
  </w:style>
  <w:style w:type="paragraph" w:styleId="Style41" w:customStyle="1">
    <w:name w:val="Заголовок таблицы"/>
    <w:basedOn w:val="Style4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1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011C9-C5F6-4C24-8DEF-407A414A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LibreOffice/6.1.4.2$Windows_X86_64 LibreOffice_project/9d0f32d1f0b509096fd65e0d4bec26ddd1938fd3</Application>
  <Pages>4</Pages>
  <Words>528</Words>
  <Characters>3608</Characters>
  <CharactersWithSpaces>4054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2025-01-21T12:20:00Z</dcterms:created>
  <dc:creator>Copyright ©«Ворлдскиллс Россия» (Экспедирование грузов)</dc:creator>
  <dc:description/>
  <dc:language>ru-RU</dc:language>
  <cp:lastModifiedBy/>
  <dcterms:modified xsi:type="dcterms:W3CDTF">2025-01-29T12:13:29Z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53ac3445cacf41c7a2bd72aa6a8f9d00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